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95ECC" w14:textId="2B73FB0C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#92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CB11A9" w:rsidRPr="00CB11A9">
        <w:rPr>
          <w:b/>
          <w:noProof/>
          <w:sz w:val="24"/>
        </w:rPr>
        <w:t>RP-211140</w:t>
      </w:r>
    </w:p>
    <w:p w14:paraId="38769240" w14:textId="1B72C5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14 - 18</w:t>
      </w:r>
      <w:r>
        <w:rPr>
          <w:b/>
          <w:noProof/>
          <w:sz w:val="24"/>
        </w:rPr>
        <w:t xml:space="preserve"> June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1E8743B8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>, China Mobile</w:t>
      </w:r>
    </w:p>
    <w:p w14:paraId="70B625C9" w14:textId="6BF336B0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252D1E74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7D5C4E">
        <w:rPr>
          <w:rFonts w:ascii="Arial" w:eastAsia="Batang" w:hAnsi="Arial"/>
          <w:b/>
          <w:lang w:eastAsia="zh-CN"/>
        </w:rPr>
        <w:t>7.</w:t>
      </w:r>
      <w:r>
        <w:rPr>
          <w:rFonts w:ascii="Arial" w:eastAsia="Batang" w:hAnsi="Arial"/>
          <w:b/>
          <w:lang w:eastAsia="zh-CN"/>
        </w:rPr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high power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1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1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097A1F88" w:rsidR="00DB37C7" w:rsidRDefault="00DB37C7" w:rsidP="00DB37C7">
      <w:pPr>
        <w:rPr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2D184E84" w14:textId="1888FAF1" w:rsidR="00193C84" w:rsidRPr="00DB37C7" w:rsidRDefault="00193C84" w:rsidP="00DB37C7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>
        <w:rPr>
          <w:lang w:eastAsia="zh-CN"/>
        </w:rPr>
        <w:t xml:space="preserve"> within the </w:t>
      </w:r>
      <w:r w:rsidRPr="00951D66">
        <w:rPr>
          <w:lang w:eastAsia="zh-CN"/>
        </w:rPr>
        <w:t>NR_SAR_PC2_interB_SUL_2BUL</w:t>
      </w:r>
      <w:r>
        <w:rPr>
          <w:lang w:eastAsia="zh-CN"/>
        </w:rPr>
        <w:t xml:space="preserve"> WI, P-MPR based SAR PC2 solution has been agreed to be the baseline solution and is applicable for all band combos within the </w:t>
      </w:r>
      <w:r w:rsidRPr="00951D66">
        <w:rPr>
          <w:lang w:eastAsia="zh-CN"/>
        </w:rPr>
        <w:t>NR_PC2_CA_R17_2BDL_2BUL</w:t>
      </w:r>
      <w:r>
        <w:rPr>
          <w:lang w:eastAsia="zh-CN"/>
        </w:rPr>
        <w:t xml:space="preserve"> basket WI.</w:t>
      </w:r>
    </w:p>
    <w:p w14:paraId="3C3DECF6" w14:textId="1E67E368" w:rsidR="00A53E11" w:rsidRDefault="00193C84" w:rsidP="00A53E11">
      <w:pPr>
        <w:rPr>
          <w:lang w:eastAsia="zh-CN"/>
        </w:rPr>
      </w:pPr>
      <w:r>
        <w:rPr>
          <w:lang w:eastAsia="zh-CN"/>
        </w:rPr>
        <w:t>Based on the above agreement, u</w:t>
      </w:r>
      <w:r w:rsidR="002E4F87" w:rsidRPr="00D75479">
        <w:rPr>
          <w:lang w:eastAsia="zh-CN"/>
        </w:rPr>
        <w:t xml:space="preserve">ntil RAN#91-e, according to the WI status report in RP-210477, TPs for 20 band combinations </w:t>
      </w:r>
      <w:r>
        <w:rPr>
          <w:lang w:eastAsia="zh-CN"/>
        </w:rPr>
        <w:t>based on P-MPR solution</w:t>
      </w:r>
      <w:r w:rsidRPr="00D75479">
        <w:rPr>
          <w:lang w:eastAsia="zh-CN"/>
        </w:rPr>
        <w:t xml:space="preserve"> </w:t>
      </w:r>
      <w:r w:rsidR="002E4F87" w:rsidRPr="00D75479">
        <w:rPr>
          <w:lang w:eastAsia="zh-CN"/>
        </w:rPr>
        <w:t xml:space="preserve">have been approved, and </w:t>
      </w:r>
      <w:r w:rsidR="00EB7FE8" w:rsidRPr="00D75479">
        <w:rPr>
          <w:lang w:eastAsia="zh-CN"/>
        </w:rPr>
        <w:t xml:space="preserve">the corresponding </w:t>
      </w:r>
      <w:r w:rsidR="002E4F87" w:rsidRPr="00D75479">
        <w:rPr>
          <w:lang w:eastAsia="zh-CN"/>
        </w:rPr>
        <w:t>CRs are scheduled to be provided in June 2021.</w:t>
      </w:r>
      <w:r w:rsidR="002E4F87"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620DAD84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1B6D7D">
        <w:rPr>
          <w:lang w:eastAsia="zh-CN"/>
        </w:rPr>
        <w:t xml:space="preserve">all </w:t>
      </w:r>
      <w:r w:rsidR="001B6D7D" w:rsidRPr="001B6D7D">
        <w:rPr>
          <w:b/>
          <w:bCs/>
          <w:lang w:eastAsia="zh-CN"/>
        </w:rPr>
        <w:t>PC2 NR inter-band CA for 2 bands DL with 2 bands UL</w:t>
      </w:r>
      <w:r w:rsidR="008A3E12" w:rsidRPr="00147B93">
        <w:rPr>
          <w:rFonts w:hint="eastAsia"/>
          <w:lang w:eastAsia="zh-CN"/>
        </w:rPr>
        <w:t xml:space="preserve"> </w:t>
      </w:r>
      <w:r w:rsidR="001B6D7D">
        <w:rPr>
          <w:lang w:eastAsia="zh-CN"/>
        </w:rPr>
        <w:t xml:space="preserve">and </w:t>
      </w:r>
      <w:r w:rsidR="001B6D7D" w:rsidRPr="001B6D7D">
        <w:rPr>
          <w:b/>
          <w:bCs/>
          <w:lang w:eastAsia="zh-CN"/>
        </w:rPr>
        <w:t>PC1.5 and PC2 NR Inter-band CA for 2 bands DL with 1 band UL</w:t>
      </w:r>
      <w:r w:rsidR="001B6D7D" w:rsidRPr="001B6D7D">
        <w:rPr>
          <w:lang w:eastAsia="zh-CN"/>
        </w:rPr>
        <w:t xml:space="preserve"> </w:t>
      </w:r>
      <w:r w:rsidR="008A3E12" w:rsidRPr="00147B93">
        <w:rPr>
          <w:lang w:eastAsia="zh-CN"/>
        </w:rPr>
        <w:t xml:space="preserve">band combination configurations </w:t>
      </w:r>
      <w:r w:rsidR="001348CF">
        <w:rPr>
          <w:lang w:eastAsia="zh-CN"/>
        </w:rPr>
        <w:t xml:space="preserve">with </w:t>
      </w:r>
      <w:r w:rsidR="000F6708">
        <w:rPr>
          <w:rFonts w:hint="eastAsia"/>
          <w:lang w:eastAsia="zh-CN"/>
        </w:rPr>
        <w:t>the</w:t>
      </w:r>
      <w:r w:rsidR="000F6708">
        <w:rPr>
          <w:lang w:eastAsia="zh-CN"/>
        </w:rPr>
        <w:t xml:space="preserve"> </w:t>
      </w:r>
      <w:r w:rsidR="000F6708">
        <w:rPr>
          <w:rFonts w:hint="eastAsia"/>
          <w:lang w:eastAsia="zh-CN"/>
        </w:rPr>
        <w:t>agreed</w:t>
      </w:r>
      <w:r w:rsidR="000F6708">
        <w:rPr>
          <w:lang w:eastAsia="zh-CN"/>
        </w:rPr>
        <w:t xml:space="preserve"> baseline </w:t>
      </w:r>
      <w:r w:rsidR="001348CF">
        <w:rPr>
          <w:lang w:eastAsia="zh-CN"/>
        </w:rPr>
        <w:t>P-MPR based SAR solution</w:t>
      </w:r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</w:t>
      </w:r>
      <w:r w:rsidR="005F2A32">
        <w:rPr>
          <w:bCs/>
        </w:rPr>
        <w:t xml:space="preserve"> RAN4 WID on </w:t>
      </w:r>
      <w:r w:rsidR="005F2A32" w:rsidRPr="005F2A32">
        <w:rPr>
          <w:bCs/>
        </w:rPr>
        <w:t>High power UE (power class 2) for NR inter-band Carrier Aggregation with 2 bands downlink and 2 bands uplink</w:t>
      </w:r>
      <w:r w:rsidR="00262A3E">
        <w:rPr>
          <w:rFonts w:hint="eastAsia"/>
          <w:bCs/>
          <w:lang w:eastAsia="zh-CN"/>
        </w:rPr>
        <w:t>,</w:t>
      </w:r>
      <w:r w:rsidR="00262A3E">
        <w:rPr>
          <w:bCs/>
          <w:lang w:eastAsia="zh-CN"/>
        </w:rPr>
        <w:t xml:space="preserve"> identified in clause 2.2</w:t>
      </w:r>
      <w:r w:rsidR="005F2A32">
        <w:rPr>
          <w:bCs/>
        </w:rPr>
        <w:t>.</w:t>
      </w:r>
    </w:p>
    <w:p w14:paraId="4BAA9F56" w14:textId="31373AB2" w:rsidR="00FE148C" w:rsidRPr="00FC3A60" w:rsidRDefault="00182BAE" w:rsidP="00FE148C">
      <w:r w:rsidRPr="00FC3A60">
        <w:rPr>
          <w:rFonts w:hint="eastAsia"/>
        </w:rPr>
        <w:t xml:space="preserve">Only completed PC2 </w:t>
      </w:r>
      <w:r w:rsidR="006A325B" w:rsidRPr="00FC3A60">
        <w:t>CA configurations</w:t>
      </w:r>
      <w:r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2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2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22A6D521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>st environment for the 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PC2</w:t>
            </w:r>
            <w:r w:rsidR="005558FF">
              <w:rPr>
                <w:sz w:val="16"/>
                <w:szCs w:val="16"/>
                <w:lang w:eastAsia="zh-CN"/>
              </w:rPr>
              <w:t xml:space="preserve"> CA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configurations.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C6" w14:textId="0F73F3BB" w:rsidR="004C7F26" w:rsidRPr="00FC3A60" w:rsidRDefault="004C7F26" w:rsidP="005D21C2">
            <w:pPr>
              <w:spacing w:after="0"/>
              <w:rPr>
                <w:i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210F9D"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="005558FF"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Mar</w:t>
            </w:r>
            <w:r w:rsidRPr="00FC3A60">
              <w:rPr>
                <w:rFonts w:ascii="Arial" w:hAnsi="Arial" w:cs="Arial"/>
                <w:sz w:val="16"/>
                <w:szCs w:val="16"/>
              </w:rPr>
              <w:t>-2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2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250E05FC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6678530A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3FF401FC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17051D55" w:rsidR="005558FF" w:rsidRPr="00FC3A60" w:rsidRDefault="005558FF" w:rsidP="005558FF">
            <w:pPr>
              <w:rPr>
                <w:lang w:val="en-US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Wu </w:t>
      </w:r>
      <w:proofErr w:type="spellStart"/>
      <w:r>
        <w:rPr>
          <w:rFonts w:ascii="Arial" w:hAnsi="Arial" w:cs="Arial"/>
        </w:rPr>
        <w:t>Jingzhou</w:t>
      </w:r>
      <w:proofErr w:type="spellEnd"/>
      <w:r>
        <w:rPr>
          <w:rFonts w:ascii="Arial" w:hAnsi="Arial" w:cs="Arial"/>
        </w:rPr>
        <w:t xml:space="preserve">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0317BF" w:rsidP="004C7F26">
      <w:pPr>
        <w:rPr>
          <w:rFonts w:ascii="Arial" w:hAnsi="Arial" w:cs="Arial"/>
        </w:rPr>
      </w:pPr>
      <w:hyperlink r:id="rId11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5D2ABAE8" w:rsidR="005558FF" w:rsidRDefault="005558FF" w:rsidP="004C7F26">
      <w:pPr>
        <w:rPr>
          <w:rStyle w:val="a9"/>
          <w:rFonts w:ascii="Arial" w:hAnsi="Arial" w:cs="Arial"/>
          <w:lang w:val="en-US" w:eastAsia="zh-CN"/>
        </w:rPr>
      </w:pPr>
    </w:p>
    <w:p w14:paraId="0819BF9F" w14:textId="77777777" w:rsidR="00F507BC" w:rsidRPr="008178BD" w:rsidRDefault="00F507BC" w:rsidP="00F507BC">
      <w:pPr>
        <w:rPr>
          <w:rFonts w:ascii="Arial" w:hAnsi="Arial" w:cs="Arial"/>
        </w:rPr>
      </w:pPr>
      <w:r w:rsidRPr="008178BD">
        <w:rPr>
          <w:rFonts w:ascii="Arial" w:hAnsi="Arial" w:cs="Arial"/>
        </w:rPr>
        <w:t>Song</w:t>
      </w:r>
      <w:r w:rsidRPr="008178BD">
        <w:rPr>
          <w:rFonts w:ascii="Arial" w:hAnsi="Arial" w:cs="Arial" w:hint="eastAsia"/>
        </w:rPr>
        <w:t xml:space="preserve"> Dan (China Mobile)</w:t>
      </w:r>
    </w:p>
    <w:p w14:paraId="5ED8F6F9" w14:textId="77777777" w:rsidR="00F507BC" w:rsidRDefault="00F507BC" w:rsidP="00F507BC">
      <w:pPr>
        <w:rPr>
          <w:rStyle w:val="a9"/>
          <w:rFonts w:ascii="Arial" w:hAnsi="Arial" w:cs="Arial"/>
          <w:lang w:val="en-US" w:eastAsia="zh-CN"/>
        </w:rPr>
      </w:pPr>
      <w:r>
        <w:rPr>
          <w:rStyle w:val="a9"/>
          <w:rFonts w:ascii="Arial" w:hAnsi="Arial" w:cs="Arial" w:hint="eastAsia"/>
          <w:lang w:val="en-US" w:eastAsia="zh-CN"/>
        </w:rPr>
        <w:t>songdan@chinamobile.com</w:t>
      </w:r>
    </w:p>
    <w:p w14:paraId="4B5146E6" w14:textId="77777777" w:rsidR="00F507BC" w:rsidRPr="00F507BC" w:rsidRDefault="00F507BC" w:rsidP="004C7F26">
      <w:pPr>
        <w:rPr>
          <w:rStyle w:val="a9"/>
          <w:rFonts w:ascii="Arial" w:hAnsi="Arial" w:cs="Arial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507BC" w14:paraId="1ADFC895" w14:textId="77777777" w:rsidTr="00836955">
        <w:trPr>
          <w:jc w:val="center"/>
        </w:trPr>
        <w:tc>
          <w:tcPr>
            <w:tcW w:w="1946" w:type="dxa"/>
          </w:tcPr>
          <w:p w14:paraId="5BF681D6" w14:textId="3713789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  <w:tr w:rsidR="00F507BC" w14:paraId="000F8E84" w14:textId="77777777" w:rsidTr="00836955">
        <w:trPr>
          <w:jc w:val="center"/>
        </w:trPr>
        <w:tc>
          <w:tcPr>
            <w:tcW w:w="1946" w:type="dxa"/>
          </w:tcPr>
          <w:p w14:paraId="36CA0ADD" w14:textId="2CBF50DD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507BC" w14:paraId="100FBC96" w14:textId="77777777" w:rsidTr="00836955">
        <w:trPr>
          <w:jc w:val="center"/>
        </w:trPr>
        <w:tc>
          <w:tcPr>
            <w:tcW w:w="1946" w:type="dxa"/>
          </w:tcPr>
          <w:p w14:paraId="401C12F3" w14:textId="1C94C093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F507BC" w14:paraId="467C62BD" w14:textId="77777777" w:rsidTr="00836955">
        <w:trPr>
          <w:jc w:val="center"/>
        </w:trPr>
        <w:tc>
          <w:tcPr>
            <w:tcW w:w="1946" w:type="dxa"/>
          </w:tcPr>
          <w:p w14:paraId="2F6EBE04" w14:textId="7D9D593B" w:rsidR="00F507BC" w:rsidRDefault="00F507BC" w:rsidP="00836955">
            <w:pPr>
              <w:pStyle w:val="TAL"/>
              <w:rPr>
                <w:lang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507BC" w14:paraId="1174E509" w14:textId="77777777" w:rsidTr="00836955">
        <w:trPr>
          <w:jc w:val="center"/>
        </w:trPr>
        <w:tc>
          <w:tcPr>
            <w:tcW w:w="1946" w:type="dxa"/>
          </w:tcPr>
          <w:p w14:paraId="6046A6AB" w14:textId="5F71544E" w:rsidR="00F507BC" w:rsidRDefault="00F507BC" w:rsidP="00F507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507BC" w14:paraId="4118E214" w14:textId="77777777" w:rsidTr="00836955">
        <w:trPr>
          <w:jc w:val="center"/>
        </w:trPr>
        <w:tc>
          <w:tcPr>
            <w:tcW w:w="1946" w:type="dxa"/>
          </w:tcPr>
          <w:p w14:paraId="6368A899" w14:textId="19BC14D9" w:rsidR="00F507BC" w:rsidRDefault="00F507BC" w:rsidP="00F507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F507BC" w14:paraId="38F3AB59" w14:textId="77777777" w:rsidTr="00836955">
        <w:trPr>
          <w:jc w:val="center"/>
        </w:trPr>
        <w:tc>
          <w:tcPr>
            <w:tcW w:w="1946" w:type="dxa"/>
          </w:tcPr>
          <w:p w14:paraId="63832372" w14:textId="328B8C87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Orange</w:t>
            </w:r>
          </w:p>
        </w:tc>
      </w:tr>
      <w:tr w:rsidR="00F507BC" w14:paraId="40AA90BC" w14:textId="77777777" w:rsidTr="00836955">
        <w:trPr>
          <w:jc w:val="center"/>
        </w:trPr>
        <w:tc>
          <w:tcPr>
            <w:tcW w:w="1946" w:type="dxa"/>
          </w:tcPr>
          <w:p w14:paraId="0913337A" w14:textId="62B05840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Rohde &amp; Schwarz</w:t>
            </w:r>
          </w:p>
        </w:tc>
      </w:tr>
      <w:tr w:rsidR="00F507BC" w14:paraId="13476F4D" w14:textId="77777777" w:rsidTr="00836955">
        <w:trPr>
          <w:jc w:val="center"/>
        </w:trPr>
        <w:tc>
          <w:tcPr>
            <w:tcW w:w="1946" w:type="dxa"/>
          </w:tcPr>
          <w:p w14:paraId="2FA2CAB6" w14:textId="01713C4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F507BC" w14:paraId="77CF2AE5" w14:textId="77777777" w:rsidTr="00836955">
        <w:trPr>
          <w:jc w:val="center"/>
        </w:trPr>
        <w:tc>
          <w:tcPr>
            <w:tcW w:w="1946" w:type="dxa"/>
          </w:tcPr>
          <w:p w14:paraId="40397876" w14:textId="209D88C6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F507BC" w14:paraId="3085A274" w14:textId="77777777" w:rsidTr="00836955">
        <w:trPr>
          <w:jc w:val="center"/>
        </w:trPr>
        <w:tc>
          <w:tcPr>
            <w:tcW w:w="1946" w:type="dxa"/>
          </w:tcPr>
          <w:p w14:paraId="580E1D44" w14:textId="1B8EF90A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CC840" w14:textId="77777777" w:rsidR="000317BF" w:rsidRDefault="000317BF">
      <w:r>
        <w:separator/>
      </w:r>
    </w:p>
  </w:endnote>
  <w:endnote w:type="continuationSeparator" w:id="0">
    <w:p w14:paraId="534D7B3A" w14:textId="77777777" w:rsidR="000317BF" w:rsidRDefault="0003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0F7A1" w14:textId="77777777" w:rsidR="000317BF" w:rsidRDefault="000317BF">
      <w:r>
        <w:separator/>
      </w:r>
    </w:p>
  </w:footnote>
  <w:footnote w:type="continuationSeparator" w:id="0">
    <w:p w14:paraId="4A8AD21C" w14:textId="77777777" w:rsidR="000317BF" w:rsidRDefault="00031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17BF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14FC"/>
    <w:rsid w:val="00072A56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0F6708"/>
    <w:rsid w:val="001001BD"/>
    <w:rsid w:val="00102222"/>
    <w:rsid w:val="00120541"/>
    <w:rsid w:val="001211F3"/>
    <w:rsid w:val="0012511C"/>
    <w:rsid w:val="001348CF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3C84"/>
    <w:rsid w:val="00197034"/>
    <w:rsid w:val="001A2F70"/>
    <w:rsid w:val="001A4192"/>
    <w:rsid w:val="001B19A0"/>
    <w:rsid w:val="001B3C65"/>
    <w:rsid w:val="001B6D7D"/>
    <w:rsid w:val="001C5C86"/>
    <w:rsid w:val="001C718D"/>
    <w:rsid w:val="001D0067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122AE"/>
    <w:rsid w:val="00221B1E"/>
    <w:rsid w:val="002308DF"/>
    <w:rsid w:val="00233A4A"/>
    <w:rsid w:val="00240DCD"/>
    <w:rsid w:val="002414C8"/>
    <w:rsid w:val="0024405D"/>
    <w:rsid w:val="0024786B"/>
    <w:rsid w:val="00251D80"/>
    <w:rsid w:val="00252FD6"/>
    <w:rsid w:val="002570FB"/>
    <w:rsid w:val="00261B6B"/>
    <w:rsid w:val="00262A3E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6CC7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5CB6"/>
    <w:rsid w:val="00365DC3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24F9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57A52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6663"/>
    <w:rsid w:val="00571E3F"/>
    <w:rsid w:val="00574059"/>
    <w:rsid w:val="00581172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149"/>
    <w:rsid w:val="005F1647"/>
    <w:rsid w:val="005F2A32"/>
    <w:rsid w:val="005F66BC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5252A"/>
    <w:rsid w:val="00755469"/>
    <w:rsid w:val="00764B84"/>
    <w:rsid w:val="00765028"/>
    <w:rsid w:val="007714FB"/>
    <w:rsid w:val="00774206"/>
    <w:rsid w:val="007755D2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5C4E"/>
    <w:rsid w:val="007E4B69"/>
    <w:rsid w:val="007F522E"/>
    <w:rsid w:val="007F60D1"/>
    <w:rsid w:val="007F7421"/>
    <w:rsid w:val="00801F7F"/>
    <w:rsid w:val="00813C1F"/>
    <w:rsid w:val="008178BD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623D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A71A0"/>
    <w:rsid w:val="00AB3C3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47DED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7B2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B16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11A9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288C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07BC"/>
    <w:rsid w:val="00F5138E"/>
    <w:rsid w:val="00F56269"/>
    <w:rsid w:val="00F56347"/>
    <w:rsid w:val="00F5774F"/>
    <w:rsid w:val="00F61240"/>
    <w:rsid w:val="00F62688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93053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890</Words>
  <Characters>5075</Characters>
  <Application>Microsoft Office Word</Application>
  <DocSecurity>0</DocSecurity>
  <Lines>42</Lines>
  <Paragraphs>11</Paragraphs>
  <ScaleCrop>false</ScaleCrop>
  <Company>ETSI</Company>
  <LinksUpToDate>false</LinksUpToDate>
  <CharactersWithSpaces>5954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Telecom2</cp:lastModifiedBy>
  <cp:revision>7</cp:revision>
  <cp:lastPrinted>2000-02-29T03:31:00Z</cp:lastPrinted>
  <dcterms:created xsi:type="dcterms:W3CDTF">2021-05-28T07:48:00Z</dcterms:created>
  <dcterms:modified xsi:type="dcterms:W3CDTF">2021-06-03T07:58:00Z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